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A3A" w:rsidRPr="00815A3A" w:rsidRDefault="00815A3A" w:rsidP="005A65A3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15A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asilyonok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N.</w:t>
      </w:r>
    </w:p>
    <w:p w:rsidR="005A65A3" w:rsidRDefault="005A65A3" w:rsidP="005A65A3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A2F0C">
        <w:rPr>
          <w:rFonts w:ascii="Times New Roman" w:hAnsi="Times New Roman" w:cs="Times New Roman"/>
          <w:b/>
          <w:sz w:val="24"/>
          <w:szCs w:val="24"/>
          <w:lang w:val="en-US"/>
        </w:rPr>
        <w:t>Non-territorial Foundations of the Political: Democracy under Overlapping Political Communities</w:t>
      </w:r>
    </w:p>
    <w:p w:rsidR="005A65A3" w:rsidRDefault="005A65A3" w:rsidP="005A65A3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“T</w:t>
      </w:r>
      <w:r w:rsidRPr="005A2F0C">
        <w:rPr>
          <w:rFonts w:ascii="Times New Roman" w:hAnsi="Times New Roman" w:cs="Times New Roman"/>
          <w:sz w:val="24"/>
          <w:szCs w:val="24"/>
          <w:lang w:val="en-US"/>
        </w:rPr>
        <w:t>he discourse of political community is deeply shaped by nationalism but has not included much critical examination of the implications of its nationalist inheritance</w:t>
      </w:r>
      <w:r>
        <w:rPr>
          <w:rFonts w:ascii="Times New Roman" w:hAnsi="Times New Roman" w:cs="Times New Roman"/>
          <w:sz w:val="24"/>
          <w:szCs w:val="24"/>
          <w:lang w:val="en-US"/>
        </w:rPr>
        <w:t>”, Craig Calhoun</w:t>
      </w:r>
      <w:r w:rsidRPr="005A2F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claims. The conventional perception of political community, indeed, is highly associated with the concept of nation, which reflects the idea of pre-political nature of the people. </w:t>
      </w:r>
      <w:r w:rsidR="003D6C03">
        <w:rPr>
          <w:rFonts w:ascii="Times New Roman" w:hAnsi="Times New Roman" w:cs="Times New Roman"/>
          <w:sz w:val="24"/>
          <w:szCs w:val="24"/>
          <w:lang w:val="en-US"/>
        </w:rPr>
        <w:t>The 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laboration of </w:t>
      </w:r>
      <w:r w:rsidR="003D6C03">
        <w:rPr>
          <w:rFonts w:ascii="Times New Roman" w:hAnsi="Times New Roman" w:cs="Times New Roman"/>
          <w:sz w:val="24"/>
          <w:szCs w:val="24"/>
          <w:lang w:val="en-US"/>
        </w:rPr>
        <w:t>this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idea by the French revolution was aimed at overcoming the fundamental contradiction of democracy</w:t>
      </w:r>
      <w:r w:rsidRPr="00C323FB">
        <w:rPr>
          <w:rFonts w:ascii="Times New Roman" w:hAnsi="Times New Roman" w:cs="Times New Roman"/>
          <w:sz w:val="24"/>
          <w:szCs w:val="24"/>
          <w:lang w:val="en-US"/>
        </w:rPr>
        <w:t>: it is unable to derive the legitimacy of its borders from itself.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Nevertheless, according to G.I. Musihin, the concept of nation does not </w:t>
      </w:r>
      <w:r w:rsidR="003D6C03">
        <w:rPr>
          <w:rFonts w:ascii="Times New Roman" w:hAnsi="Times New Roman" w:cs="Times New Roman"/>
          <w:sz w:val="24"/>
          <w:szCs w:val="24"/>
          <w:lang w:val="en-US"/>
        </w:rPr>
        <w:t>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solve the contradiction of democracy, </w:t>
      </w:r>
      <w:r w:rsidR="003D6C03">
        <w:rPr>
          <w:rFonts w:ascii="Times New Roman" w:hAnsi="Times New Roman" w:cs="Times New Roman"/>
          <w:sz w:val="24"/>
          <w:szCs w:val="24"/>
          <w:lang w:val="en-US"/>
        </w:rPr>
        <w:t>only disguis</w:t>
      </w:r>
      <w:r w:rsidR="00050B87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3D6C03">
        <w:rPr>
          <w:rFonts w:ascii="Times New Roman" w:hAnsi="Times New Roman" w:cs="Times New Roman"/>
          <w:sz w:val="24"/>
          <w:szCs w:val="24"/>
          <w:lang w:val="en-US"/>
        </w:rPr>
        <w:t xml:space="preserve"> 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5A65A3" w:rsidRDefault="003D6C03" w:rsidP="005A65A3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recent events in Spain reveal the fact that the contradiction </w:t>
      </w:r>
      <w:r w:rsidR="00050B87">
        <w:rPr>
          <w:rFonts w:ascii="Times New Roman" w:hAnsi="Times New Roman" w:cs="Times New Roman"/>
          <w:sz w:val="24"/>
          <w:szCs w:val="24"/>
          <w:lang w:val="en-US"/>
        </w:rPr>
        <w:t>really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exists</w:t>
      </w:r>
      <w:r w:rsidR="005A65A3">
        <w:rPr>
          <w:rFonts w:ascii="Times New Roman" w:hAnsi="Times New Roman" w:cs="Times New Roman"/>
          <w:sz w:val="24"/>
          <w:szCs w:val="24"/>
          <w:lang w:val="en-US"/>
        </w:rPr>
        <w:t xml:space="preserve">. The regional parliament of Catalonia adopted a resolution on </w:t>
      </w:r>
      <w:r w:rsidR="005A65A3" w:rsidRPr="00D71DAC">
        <w:rPr>
          <w:rFonts w:ascii="Times New Roman" w:hAnsi="Times New Roman" w:cs="Times New Roman"/>
          <w:sz w:val="24"/>
          <w:szCs w:val="24"/>
          <w:lang w:val="en-US"/>
        </w:rPr>
        <w:t>the creation of social security system and tax authority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separated from the central government</w:t>
      </w:r>
      <w:r w:rsidR="005A65A3">
        <w:rPr>
          <w:rFonts w:ascii="Times New Roman" w:hAnsi="Times New Roman" w:cs="Times New Roman"/>
          <w:sz w:val="24"/>
          <w:szCs w:val="24"/>
          <w:lang w:val="en-US"/>
        </w:rPr>
        <w:t xml:space="preserve">, in November 2015. The resolution was supposed to start building of the </w:t>
      </w:r>
      <w:r>
        <w:rPr>
          <w:rFonts w:ascii="Times New Roman" w:hAnsi="Times New Roman" w:cs="Times New Roman"/>
          <w:sz w:val="24"/>
          <w:szCs w:val="24"/>
          <w:lang w:val="en-US"/>
        </w:rPr>
        <w:t>independent</w:t>
      </w:r>
      <w:r w:rsidR="005A65A3">
        <w:rPr>
          <w:rFonts w:ascii="Times New Roman" w:hAnsi="Times New Roman" w:cs="Times New Roman"/>
          <w:sz w:val="24"/>
          <w:szCs w:val="24"/>
          <w:lang w:val="en-US"/>
        </w:rPr>
        <w:t xml:space="preserve"> Catalan state. Thereafter the Spanish Prime Minister Mariano Rajoy made a statement, that the decision of Catalan deputies threatened democracy and violated political rights of Spanish citizens. The </w:t>
      </w:r>
      <w:r w:rsidR="005A65A3" w:rsidRPr="004E17BF">
        <w:rPr>
          <w:rFonts w:ascii="Times New Roman" w:hAnsi="Times New Roman" w:cs="Times New Roman"/>
          <w:sz w:val="24"/>
          <w:szCs w:val="24"/>
          <w:lang w:val="en-US"/>
        </w:rPr>
        <w:t xml:space="preserve">secessionists, in their turn, considered the secession as a pure act of democracy. The declaration of democracy implies the affirmation of a political community, perceived as a nation. </w:t>
      </w:r>
      <w:r w:rsidRPr="004E17BF">
        <w:rPr>
          <w:rFonts w:ascii="Times New Roman" w:hAnsi="Times New Roman" w:cs="Times New Roman"/>
          <w:sz w:val="24"/>
          <w:szCs w:val="24"/>
          <w:lang w:val="en-US"/>
        </w:rPr>
        <w:t>Therefore, democratic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procedures will face some obstacles to function correctly if it is still undefined who needs to follow these procedures. At this point </w:t>
      </w:r>
      <w:r w:rsidRPr="00E5064B">
        <w:rPr>
          <w:rFonts w:ascii="Times New Roman" w:hAnsi="Times New Roman" w:cs="Times New Roman"/>
          <w:i/>
          <w:sz w:val="24"/>
          <w:szCs w:val="24"/>
          <w:lang w:val="en-US"/>
        </w:rPr>
        <w:t>the problem of the democracy exist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ence</w:t>
      </w:r>
      <w:r w:rsidRPr="00E5064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under overlapping political communities arises</w:t>
      </w:r>
      <w:r w:rsidR="005A65A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5A65A3" w:rsidRDefault="005A65A3" w:rsidP="005A65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suppose that the sp</w:t>
      </w:r>
      <w:r w:rsidR="003D6C0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B3986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ial ontology of political community underpins the contradiction described </w:t>
      </w:r>
      <w:r w:rsidRPr="007B3986">
        <w:rPr>
          <w:rFonts w:ascii="Times New Roman" w:hAnsi="Times New Roman" w:cs="Times New Roman"/>
          <w:sz w:val="24"/>
          <w:szCs w:val="24"/>
          <w:lang w:val="en-US"/>
        </w:rPr>
        <w:t xml:space="preserve">above. I am going to show </w:t>
      </w:r>
      <w:r w:rsidR="007B3986" w:rsidRPr="007B3986">
        <w:rPr>
          <w:rFonts w:ascii="Times New Roman" w:hAnsi="Times New Roman" w:cs="Times New Roman"/>
          <w:sz w:val="24"/>
          <w:szCs w:val="24"/>
          <w:lang w:val="en-US"/>
        </w:rPr>
        <w:t>the concept</w:t>
      </w:r>
      <w:r w:rsidRPr="007B3986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7B3986" w:rsidRPr="007B3986">
        <w:rPr>
          <w:rFonts w:ascii="Times New Roman" w:hAnsi="Times New Roman" w:cs="Times New Roman"/>
          <w:sz w:val="24"/>
          <w:szCs w:val="24"/>
          <w:lang w:val="en-US"/>
        </w:rPr>
        <w:t>political community</w:t>
      </w:r>
      <w:r w:rsidRPr="007B3986">
        <w:rPr>
          <w:rFonts w:ascii="Times New Roman" w:hAnsi="Times New Roman" w:cs="Times New Roman"/>
          <w:sz w:val="24"/>
          <w:szCs w:val="24"/>
          <w:lang w:val="en-US"/>
        </w:rPr>
        <w:t xml:space="preserve"> includes territorial component, </w:t>
      </w:r>
      <w:r w:rsidR="007B3986" w:rsidRPr="007B3986">
        <w:rPr>
          <w:rFonts w:ascii="Times New Roman" w:hAnsi="Times New Roman" w:cs="Times New Roman"/>
          <w:sz w:val="24"/>
          <w:szCs w:val="24"/>
          <w:lang w:val="en-US"/>
        </w:rPr>
        <w:t xml:space="preserve">which is </w:t>
      </w:r>
      <w:r w:rsidRPr="007B3986">
        <w:rPr>
          <w:rFonts w:ascii="Times New Roman" w:hAnsi="Times New Roman" w:cs="Times New Roman"/>
          <w:sz w:val="24"/>
          <w:szCs w:val="24"/>
          <w:lang w:val="en-US"/>
        </w:rPr>
        <w:t>mostly unreflected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D6C03">
        <w:rPr>
          <w:rFonts w:ascii="Times New Roman" w:hAnsi="Times New Roman" w:cs="Times New Roman"/>
          <w:sz w:val="24"/>
          <w:szCs w:val="24"/>
          <w:lang w:val="en-US"/>
        </w:rPr>
        <w:t>Declaring “</w:t>
      </w:r>
      <w:r w:rsidR="003D6C03" w:rsidRPr="008D5661">
        <w:rPr>
          <w:rFonts w:ascii="Times New Roman" w:hAnsi="Times New Roman" w:cs="Times New Roman"/>
          <w:i/>
          <w:sz w:val="24"/>
          <w:szCs w:val="24"/>
          <w:lang w:val="en-US"/>
        </w:rPr>
        <w:t>we the people</w:t>
      </w:r>
      <w:r w:rsidR="003D6C03">
        <w:rPr>
          <w:rFonts w:ascii="Times New Roman" w:hAnsi="Times New Roman" w:cs="Times New Roman"/>
          <w:sz w:val="24"/>
          <w:szCs w:val="24"/>
          <w:lang w:val="en-US"/>
        </w:rPr>
        <w:t xml:space="preserve">”, modern liberal democracy inherits a medieval tradition, which considers the people as </w:t>
      </w:r>
      <w:r w:rsidR="003D6C03" w:rsidRPr="008D5661">
        <w:rPr>
          <w:rFonts w:ascii="Times New Roman" w:hAnsi="Times New Roman" w:cs="Times New Roman"/>
          <w:i/>
          <w:sz w:val="24"/>
          <w:szCs w:val="24"/>
          <w:lang w:val="en-US"/>
        </w:rPr>
        <w:t>corpus mysticum</w:t>
      </w:r>
      <w:r w:rsidR="003D6C03">
        <w:rPr>
          <w:rFonts w:ascii="Times New Roman" w:hAnsi="Times New Roman" w:cs="Times New Roman"/>
          <w:sz w:val="24"/>
          <w:szCs w:val="24"/>
          <w:lang w:val="en-US"/>
        </w:rPr>
        <w:t>, a mystical body and a king as a heart or a soul of the body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Royal jurisdiction spread strictly inside the territory of the kingdom and opposed the ideas of the empire or a </w:t>
      </w:r>
      <w:r w:rsidRPr="008D5661">
        <w:rPr>
          <w:rFonts w:ascii="Times New Roman" w:hAnsi="Times New Roman" w:cs="Times New Roman"/>
          <w:i/>
          <w:sz w:val="24"/>
          <w:szCs w:val="24"/>
          <w:lang w:val="en-US"/>
        </w:rPr>
        <w:t>pax christiana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D6C03">
        <w:rPr>
          <w:rFonts w:ascii="Times New Roman" w:hAnsi="Times New Roman" w:cs="Times New Roman"/>
          <w:sz w:val="24"/>
          <w:szCs w:val="24"/>
          <w:lang w:val="en-US"/>
        </w:rPr>
        <w:t>The French revolution, having beheaded the king, turned people into a new subject of power and sovereignty; however, the foundations of political thinking were not altered</w:t>
      </w:r>
      <w:r>
        <w:rPr>
          <w:rFonts w:ascii="Times New Roman" w:hAnsi="Times New Roman" w:cs="Times New Roman"/>
          <w:sz w:val="24"/>
          <w:szCs w:val="24"/>
          <w:lang w:val="en-US"/>
        </w:rPr>
        <w:t>. Michael Hard and Antonio Negri explain</w:t>
      </w:r>
      <w:r w:rsidRPr="00AD63D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3A2795">
        <w:rPr>
          <w:rFonts w:ascii="Times New Roman" w:hAnsi="Times New Roman" w:cs="Times New Roman"/>
          <w:sz w:val="24"/>
          <w:lang w:val="en-US"/>
        </w:rPr>
        <w:t>The spiritual identity of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3A2795">
        <w:rPr>
          <w:rFonts w:ascii="Times New Roman" w:hAnsi="Times New Roman" w:cs="Times New Roman"/>
          <w:sz w:val="24"/>
          <w:lang w:val="en-US"/>
        </w:rPr>
        <w:t>the nation rather than the divine body of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3A2795">
        <w:rPr>
          <w:rFonts w:ascii="Times New Roman" w:hAnsi="Times New Roman" w:cs="Times New Roman"/>
          <w:sz w:val="24"/>
          <w:lang w:val="en-US"/>
        </w:rPr>
        <w:t>the king now posed the territory and population as an ideal abstraction. Or rather, the physical territory and population were conceived as the extension of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3A2795">
        <w:rPr>
          <w:rFonts w:ascii="Times New Roman" w:hAnsi="Times New Roman" w:cs="Times New Roman"/>
          <w:sz w:val="24"/>
          <w:lang w:val="en-US"/>
        </w:rPr>
        <w:t>the transcendent essence of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3A2795">
        <w:rPr>
          <w:rFonts w:ascii="Times New Roman" w:hAnsi="Times New Roman" w:cs="Times New Roman"/>
          <w:sz w:val="24"/>
          <w:lang w:val="en-US"/>
        </w:rPr>
        <w:t>the nation</w:t>
      </w:r>
      <w:r>
        <w:rPr>
          <w:rFonts w:ascii="Times New Roman" w:hAnsi="Times New Roman" w:cs="Times New Roman"/>
          <w:sz w:val="24"/>
          <w:lang w:val="en-US"/>
        </w:rPr>
        <w:t>”</w:t>
      </w:r>
      <w:r>
        <w:rPr>
          <w:rStyle w:val="a6"/>
          <w:rFonts w:ascii="Times New Roman" w:hAnsi="Times New Roman" w:cs="Times New Roman"/>
          <w:sz w:val="24"/>
          <w:lang w:val="en-US"/>
        </w:rPr>
        <w:footnoteReference w:id="1"/>
      </w:r>
      <w:r>
        <w:rPr>
          <w:rFonts w:ascii="Times New Roman" w:hAnsi="Times New Roman" w:cs="Times New Roman"/>
          <w:sz w:val="24"/>
          <w:lang w:val="en-US"/>
        </w:rPr>
        <w:t xml:space="preserve">. The affirmation of political community entails the territorial claim, and the single political </w:t>
      </w:r>
      <w:r>
        <w:rPr>
          <w:rFonts w:ascii="Times New Roman" w:hAnsi="Times New Roman" w:cs="Times New Roman"/>
          <w:sz w:val="24"/>
          <w:lang w:val="en-US"/>
        </w:rPr>
        <w:lastRenderedPageBreak/>
        <w:t>community can occupy the single territory. As A.F. Filipppov notes, “</w:t>
      </w:r>
      <w:r w:rsidRPr="003A2795">
        <w:rPr>
          <w:rFonts w:ascii="Times New Roman" w:hAnsi="Times New Roman" w:cs="Times New Roman"/>
          <w:sz w:val="24"/>
          <w:szCs w:val="24"/>
          <w:lang w:val="en-US"/>
        </w:rPr>
        <w:t>Any principle of a political nation is, in the long run, the princ</w:t>
      </w:r>
      <w:r>
        <w:rPr>
          <w:rFonts w:ascii="Times New Roman" w:hAnsi="Times New Roman" w:cs="Times New Roman"/>
          <w:sz w:val="24"/>
          <w:szCs w:val="24"/>
          <w:lang w:val="en-US"/>
        </w:rPr>
        <w:t>iple of the territorial nation-</w:t>
      </w:r>
      <w:r w:rsidRPr="003A2795">
        <w:rPr>
          <w:rFonts w:ascii="Times New Roman" w:hAnsi="Times New Roman" w:cs="Times New Roman"/>
          <w:sz w:val="24"/>
          <w:szCs w:val="24"/>
          <w:lang w:val="en-US"/>
        </w:rPr>
        <w:t>state</w:t>
      </w:r>
      <w:r>
        <w:rPr>
          <w:rFonts w:ascii="Times New Roman" w:hAnsi="Times New Roman" w:cs="Times New Roman"/>
          <w:sz w:val="24"/>
          <w:lang w:val="en-US"/>
        </w:rPr>
        <w:t>”.</w:t>
      </w:r>
    </w:p>
    <w:p w:rsidR="005A65A3" w:rsidRPr="00140A02" w:rsidRDefault="005A65A3" w:rsidP="005A65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Republican and deliberative theories of democracy propose alternative conceptions of political community. Roman term </w:t>
      </w:r>
      <w:r w:rsidRPr="002658D6">
        <w:rPr>
          <w:rFonts w:ascii="Times New Roman" w:hAnsi="Times New Roman" w:cs="Times New Roman"/>
          <w:i/>
          <w:sz w:val="24"/>
          <w:szCs w:val="24"/>
          <w:lang w:val="en-US"/>
        </w:rPr>
        <w:t>res</w:t>
      </w:r>
      <w:r w:rsidRPr="008538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658D6">
        <w:rPr>
          <w:rFonts w:ascii="Times New Roman" w:hAnsi="Times New Roman" w:cs="Times New Roman"/>
          <w:i/>
          <w:sz w:val="24"/>
          <w:szCs w:val="24"/>
          <w:lang w:val="en-US"/>
        </w:rPr>
        <w:t>publica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implied the understanding of the people not </w:t>
      </w:r>
      <w:r w:rsidR="003D6C03">
        <w:rPr>
          <w:rFonts w:ascii="Times New Roman" w:hAnsi="Times New Roman" w:cs="Times New Roman"/>
          <w:sz w:val="24"/>
          <w:szCs w:val="24"/>
          <w:lang w:val="en-US"/>
        </w:rPr>
        <w:t>connected with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physical space</w:t>
      </w:r>
      <w:r w:rsidRPr="0085386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3D6C03">
        <w:rPr>
          <w:rFonts w:ascii="Times New Roman" w:hAnsi="Times New Roman" w:cs="Times New Roman"/>
          <w:sz w:val="24"/>
          <w:szCs w:val="24"/>
          <w:lang w:val="en-US"/>
        </w:rPr>
        <w:t>the community was founded on the Ciceronian “common utility” and citizenship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The republican tradition was revived by Hannah Arendt, </w:t>
      </w:r>
      <w:r w:rsidRPr="007B3986">
        <w:rPr>
          <w:rFonts w:ascii="Times New Roman" w:hAnsi="Times New Roman" w:cs="Times New Roman"/>
          <w:sz w:val="24"/>
          <w:szCs w:val="24"/>
          <w:lang w:val="en-US"/>
        </w:rPr>
        <w:t xml:space="preserve">who </w:t>
      </w:r>
      <w:r w:rsidR="003D6C03" w:rsidRPr="007B3986">
        <w:rPr>
          <w:rFonts w:ascii="Times New Roman" w:hAnsi="Times New Roman" w:cs="Times New Roman"/>
          <w:sz w:val="24"/>
          <w:szCs w:val="24"/>
          <w:lang w:val="en-US"/>
        </w:rPr>
        <w:t>believed</w:t>
      </w:r>
      <w:r w:rsidRPr="007B3986">
        <w:rPr>
          <w:rFonts w:ascii="Times New Roman" w:hAnsi="Times New Roman" w:cs="Times New Roman"/>
          <w:sz w:val="24"/>
          <w:szCs w:val="24"/>
          <w:lang w:val="en-US"/>
        </w:rPr>
        <w:t xml:space="preserve"> the formation of the community</w:t>
      </w:r>
      <w:r w:rsidR="003D6C03" w:rsidRPr="007B3986">
        <w:rPr>
          <w:rFonts w:ascii="Times New Roman" w:hAnsi="Times New Roman" w:cs="Times New Roman"/>
          <w:sz w:val="24"/>
          <w:szCs w:val="24"/>
          <w:lang w:val="en-US"/>
        </w:rPr>
        <w:t xml:space="preserve"> to be started from the</w:t>
      </w:r>
      <w:r w:rsidRPr="007B3986">
        <w:rPr>
          <w:rFonts w:ascii="Times New Roman" w:hAnsi="Times New Roman" w:cs="Times New Roman"/>
          <w:sz w:val="24"/>
          <w:szCs w:val="24"/>
          <w:lang w:val="en-US"/>
        </w:rPr>
        <w:t xml:space="preserve"> moment of establishing of the law. This idea shaped the farewell speech to those who had left the city for the colonies: “Wherever you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go, you will be a polis”</w:t>
      </w:r>
      <w:r>
        <w:rPr>
          <w:rStyle w:val="a6"/>
          <w:rFonts w:ascii="Times New Roman" w:hAnsi="Times New Roman" w:cs="Times New Roman"/>
          <w:sz w:val="24"/>
          <w:szCs w:val="24"/>
          <w:lang w:val="en-US"/>
        </w:rPr>
        <w:footnoteReference w:id="2"/>
      </w:r>
      <w:r>
        <w:rPr>
          <w:rFonts w:ascii="Times New Roman" w:hAnsi="Times New Roman" w:cs="Times New Roman"/>
          <w:sz w:val="24"/>
          <w:szCs w:val="24"/>
          <w:lang w:val="en-US"/>
        </w:rPr>
        <w:t>. Nevertheless, the Arendt understanding of political community prevents it from overlapping</w:t>
      </w:r>
      <w:r w:rsidRPr="00140A0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if new civil community arises inside the pre-existing one, it establishes a city wall and a separate democracy</w:t>
      </w:r>
      <w:r w:rsidRPr="00140A0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5A65A3" w:rsidRPr="00C9226E" w:rsidRDefault="005A65A3" w:rsidP="005A65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Deliberative theory of democracy, </w:t>
      </w:r>
      <w:r w:rsidR="003D6C03">
        <w:rPr>
          <w:rFonts w:ascii="Times New Roman" w:hAnsi="Times New Roman" w:cs="Times New Roman"/>
          <w:sz w:val="24"/>
          <w:szCs w:val="24"/>
          <w:lang w:val="en-US"/>
        </w:rPr>
        <w:t>according to</w:t>
      </w:r>
      <w:r w:rsidR="003D6C03" w:rsidRPr="003972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6C03">
        <w:rPr>
          <w:rFonts w:ascii="Times New Roman" w:hAnsi="Times New Roman" w:cs="Times New Roman"/>
          <w:sz w:val="24"/>
          <w:szCs w:val="24"/>
          <w:lang w:val="en-US"/>
        </w:rPr>
        <w:t>Jurgen</w:t>
      </w:r>
      <w:r w:rsidR="003D6C03" w:rsidRPr="003972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6C03">
        <w:rPr>
          <w:rFonts w:ascii="Times New Roman" w:hAnsi="Times New Roman" w:cs="Times New Roman"/>
          <w:sz w:val="24"/>
          <w:szCs w:val="24"/>
          <w:lang w:val="en-US"/>
        </w:rPr>
        <w:t>Habermas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D6C03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ntended to mitigate </w:t>
      </w:r>
      <w:r w:rsidR="003D6C03">
        <w:rPr>
          <w:rFonts w:ascii="Times New Roman" w:hAnsi="Times New Roman" w:cs="Times New Roman"/>
          <w:sz w:val="24"/>
          <w:szCs w:val="24"/>
          <w:lang w:val="en-US"/>
        </w:rPr>
        <w:t xml:space="preserve">all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drawbacks </w:t>
      </w:r>
      <w:r w:rsidR="003D6C03">
        <w:rPr>
          <w:rFonts w:ascii="Times New Roman" w:hAnsi="Times New Roman" w:cs="Times New Roman"/>
          <w:sz w:val="24"/>
          <w:szCs w:val="24"/>
          <w:lang w:val="en-US"/>
        </w:rPr>
        <w:t>that two other concepts had</w:t>
      </w:r>
      <w:r>
        <w:rPr>
          <w:rFonts w:ascii="Times New Roman" w:hAnsi="Times New Roman" w:cs="Times New Roman"/>
          <w:sz w:val="24"/>
          <w:szCs w:val="24"/>
          <w:lang w:val="en-US"/>
        </w:rPr>
        <w:t>. Epistemological assumpti</w:t>
      </w:r>
      <w:r w:rsidR="003D6C03">
        <w:rPr>
          <w:rFonts w:ascii="Times New Roman" w:hAnsi="Times New Roman" w:cs="Times New Roman"/>
          <w:sz w:val="24"/>
          <w:szCs w:val="24"/>
          <w:lang w:val="en-US"/>
        </w:rPr>
        <w:t>on of Habermas’ philosophy is criticism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Cartesian subjectivism</w:t>
      </w:r>
      <w:r w:rsidRPr="009842BD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political theory, it appears in rejection of </w:t>
      </w:r>
      <w:r w:rsidRPr="003D6C03">
        <w:rPr>
          <w:rFonts w:ascii="Times New Roman" w:hAnsi="Times New Roman" w:cs="Times New Roman"/>
          <w:sz w:val="24"/>
          <w:szCs w:val="24"/>
          <w:lang w:val="en-US"/>
        </w:rPr>
        <w:t xml:space="preserve">defining political concepts </w:t>
      </w:r>
      <w:r w:rsidR="003D6C03" w:rsidRPr="003D6C03">
        <w:rPr>
          <w:rFonts w:ascii="Times New Roman" w:hAnsi="Times New Roman" w:cs="Times New Roman"/>
          <w:sz w:val="24"/>
          <w:szCs w:val="24"/>
          <w:lang w:val="en-US"/>
        </w:rPr>
        <w:t>with relation to the subject</w:t>
      </w:r>
      <w:r w:rsidRPr="003D6C0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D6C03" w:rsidRPr="003D6C03">
        <w:rPr>
          <w:rFonts w:ascii="Times New Roman" w:hAnsi="Times New Roman" w:cs="Times New Roman"/>
          <w:sz w:val="24"/>
          <w:szCs w:val="24"/>
          <w:lang w:val="en-US"/>
        </w:rPr>
        <w:t xml:space="preserve">In particular, liberal and republican theories endow the political community with </w:t>
      </w:r>
      <w:r w:rsidRPr="003D6C03">
        <w:rPr>
          <w:rFonts w:ascii="Times New Roman" w:hAnsi="Times New Roman" w:cs="Times New Roman"/>
          <w:sz w:val="24"/>
          <w:szCs w:val="24"/>
          <w:lang w:val="en-US"/>
        </w:rPr>
        <w:t>subjectivity, implying it is possible to have or obtain sovereignty. Deliberative theory, on the contrary, r</w:t>
      </w:r>
      <w:r w:rsidR="003D6C03" w:rsidRPr="003D6C03">
        <w:rPr>
          <w:rFonts w:ascii="Times New Roman" w:hAnsi="Times New Roman" w:cs="Times New Roman"/>
          <w:sz w:val="24"/>
          <w:szCs w:val="24"/>
          <w:lang w:val="en-US"/>
        </w:rPr>
        <w:t>ethinks</w:t>
      </w:r>
      <w:r w:rsidRPr="003D6C03">
        <w:rPr>
          <w:rFonts w:ascii="Times New Roman" w:hAnsi="Times New Roman" w:cs="Times New Roman"/>
          <w:sz w:val="24"/>
          <w:szCs w:val="24"/>
          <w:lang w:val="en-US"/>
        </w:rPr>
        <w:t xml:space="preserve"> sovereignty as the subjectless form of communication</w:t>
      </w:r>
      <w:r w:rsidRPr="003D6C03">
        <w:rPr>
          <w:rStyle w:val="a6"/>
          <w:rFonts w:ascii="Times New Roman" w:hAnsi="Times New Roman" w:cs="Times New Roman"/>
          <w:sz w:val="24"/>
          <w:szCs w:val="24"/>
          <w:lang w:val="en-US"/>
        </w:rPr>
        <w:footnoteReference w:id="3"/>
      </w:r>
      <w:r w:rsidRPr="003D6C0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D6C03" w:rsidRPr="003D6C03">
        <w:rPr>
          <w:rFonts w:ascii="Times New Roman" w:hAnsi="Times New Roman" w:cs="Times New Roman"/>
          <w:sz w:val="24"/>
          <w:szCs w:val="24"/>
          <w:lang w:val="en-US"/>
        </w:rPr>
        <w:t>Such bases of political unity as a commonness of destiny, shared values or conceptions of a good life are substituted by the agreement on the deliberation rules and the intention to establish intersubjectivity of a discursive</w:t>
      </w:r>
      <w:r w:rsidR="003D6C03">
        <w:rPr>
          <w:rFonts w:ascii="Times New Roman" w:hAnsi="Times New Roman" w:cs="Times New Roman"/>
          <w:sz w:val="24"/>
          <w:szCs w:val="24"/>
          <w:lang w:val="en-US"/>
        </w:rPr>
        <w:t xml:space="preserve"> agreement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9226E">
        <w:rPr>
          <w:rFonts w:ascii="Times New Roman" w:hAnsi="Times New Roman" w:cs="Times New Roman"/>
          <w:sz w:val="24"/>
          <w:szCs w:val="24"/>
          <w:lang w:val="en-US"/>
        </w:rPr>
        <w:t xml:space="preserve">Concerning the </w:t>
      </w:r>
      <w:r w:rsidR="00865F17">
        <w:rPr>
          <w:rFonts w:ascii="Times New Roman" w:hAnsi="Times New Roman" w:cs="Times New Roman"/>
          <w:sz w:val="24"/>
          <w:szCs w:val="24"/>
          <w:lang w:val="en-US"/>
        </w:rPr>
        <w:t xml:space="preserve">theoretical </w:t>
      </w:r>
      <w:r w:rsidR="00C9226E">
        <w:rPr>
          <w:rFonts w:ascii="Times New Roman" w:hAnsi="Times New Roman" w:cs="Times New Roman"/>
          <w:sz w:val="24"/>
          <w:szCs w:val="24"/>
          <w:lang w:val="en-US"/>
        </w:rPr>
        <w:t>problem</w:t>
      </w:r>
      <w:r w:rsidR="00C9226E" w:rsidRPr="00C92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226E">
        <w:rPr>
          <w:rFonts w:ascii="Times New Roman" w:hAnsi="Times New Roman" w:cs="Times New Roman"/>
          <w:sz w:val="24"/>
          <w:szCs w:val="24"/>
          <w:lang w:val="en-US"/>
        </w:rPr>
        <w:t>posed</w:t>
      </w:r>
      <w:r w:rsidR="00865F17">
        <w:rPr>
          <w:rFonts w:ascii="Times New Roman" w:hAnsi="Times New Roman" w:cs="Times New Roman"/>
          <w:sz w:val="24"/>
          <w:szCs w:val="24"/>
          <w:lang w:val="en-US"/>
        </w:rPr>
        <w:t xml:space="preserve"> in the beginning</w:t>
      </w:r>
      <w:r w:rsidR="00C9226E">
        <w:rPr>
          <w:rFonts w:ascii="Times New Roman" w:hAnsi="Times New Roman" w:cs="Times New Roman"/>
          <w:sz w:val="24"/>
          <w:szCs w:val="24"/>
          <w:lang w:val="en-US"/>
        </w:rPr>
        <w:t>, the notion of political community elaborated by Giorgio Agamben is worth mentioning. Agamben supposes, “</w:t>
      </w:r>
      <w:r w:rsidR="00C9226E" w:rsidRPr="00C9226E">
        <w:rPr>
          <w:rFonts w:ascii="Times New Roman" w:hAnsi="Times New Roman" w:cs="Times New Roman"/>
          <w:sz w:val="24"/>
          <w:szCs w:val="24"/>
          <w:lang w:val="en-US"/>
        </w:rPr>
        <w:t xml:space="preserve">the guiding concept would no longer be the </w:t>
      </w:r>
      <w:r w:rsidR="00C9226E" w:rsidRPr="00C9226E">
        <w:rPr>
          <w:rFonts w:ascii="Times New Roman" w:hAnsi="Times New Roman" w:cs="Times New Roman"/>
          <w:i/>
          <w:sz w:val="24"/>
          <w:szCs w:val="24"/>
          <w:lang w:val="en-US"/>
        </w:rPr>
        <w:t>ius</w:t>
      </w:r>
      <w:r w:rsidR="00C9226E" w:rsidRPr="00C9226E">
        <w:rPr>
          <w:rFonts w:ascii="Times New Roman" w:hAnsi="Times New Roman" w:cs="Times New Roman"/>
          <w:sz w:val="24"/>
          <w:szCs w:val="24"/>
          <w:lang w:val="en-US"/>
        </w:rPr>
        <w:t xml:space="preserve"> (right) of the citizen but rather the </w:t>
      </w:r>
      <w:r w:rsidR="00C9226E" w:rsidRPr="00C9226E">
        <w:rPr>
          <w:rFonts w:ascii="Times New Roman" w:hAnsi="Times New Roman" w:cs="Times New Roman"/>
          <w:i/>
          <w:sz w:val="24"/>
          <w:szCs w:val="24"/>
          <w:lang w:val="en-US"/>
        </w:rPr>
        <w:t>refugium</w:t>
      </w:r>
      <w:r w:rsidR="00C9226E" w:rsidRPr="00C9226E">
        <w:rPr>
          <w:rFonts w:ascii="Times New Roman" w:hAnsi="Times New Roman" w:cs="Times New Roman"/>
          <w:sz w:val="24"/>
          <w:szCs w:val="24"/>
          <w:lang w:val="en-US"/>
        </w:rPr>
        <w:t xml:space="preserve"> (refuge) of the singular</w:t>
      </w:r>
      <w:r w:rsidR="00C9226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C9226E">
        <w:rPr>
          <w:rStyle w:val="a6"/>
          <w:rFonts w:ascii="Times New Roman" w:hAnsi="Times New Roman" w:cs="Times New Roman"/>
          <w:sz w:val="24"/>
          <w:szCs w:val="24"/>
          <w:lang w:val="en-US"/>
        </w:rPr>
        <w:footnoteReference w:id="4"/>
      </w:r>
      <w:r w:rsidR="00C9226E" w:rsidRPr="00C9226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9226E">
        <w:rPr>
          <w:rFonts w:ascii="Times New Roman" w:hAnsi="Times New Roman" w:cs="Times New Roman"/>
          <w:sz w:val="24"/>
          <w:szCs w:val="24"/>
          <w:lang w:val="en-US"/>
        </w:rPr>
        <w:t xml:space="preserve"> The similarities between theories of Habermas and Agamben will be discussed </w:t>
      </w:r>
      <w:r w:rsidR="00865F17">
        <w:rPr>
          <w:rFonts w:ascii="Times New Roman" w:hAnsi="Times New Roman" w:cs="Times New Roman"/>
          <w:sz w:val="24"/>
          <w:szCs w:val="24"/>
          <w:lang w:val="en-US"/>
        </w:rPr>
        <w:t>in the report</w:t>
      </w:r>
      <w:r w:rsidR="00C9226E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:rsidR="005A65A3" w:rsidRPr="001E3D38" w:rsidRDefault="005A65A3" w:rsidP="005A65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Thus, </w:t>
      </w:r>
      <w:r w:rsidR="00C9226E">
        <w:rPr>
          <w:rFonts w:ascii="Times New Roman" w:hAnsi="Times New Roman" w:cs="Times New Roman"/>
          <w:sz w:val="24"/>
          <w:szCs w:val="24"/>
          <w:lang w:val="en-US"/>
        </w:rPr>
        <w:t>spatial ontology characterizes</w:t>
      </w:r>
      <w:r w:rsidRPr="001E3D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226E">
        <w:rPr>
          <w:rFonts w:ascii="Times New Roman" w:hAnsi="Times New Roman" w:cs="Times New Roman"/>
          <w:sz w:val="24"/>
          <w:szCs w:val="24"/>
          <w:lang w:val="en-US"/>
        </w:rPr>
        <w:t xml:space="preserve">a modern notion of political community as well as an array </w:t>
      </w:r>
      <w:bookmarkStart w:id="0" w:name="_GoBack"/>
      <w:bookmarkEnd w:id="0"/>
      <w:r w:rsidR="00C9226E">
        <w:rPr>
          <w:rFonts w:ascii="Times New Roman" w:hAnsi="Times New Roman" w:cs="Times New Roman"/>
          <w:sz w:val="24"/>
          <w:szCs w:val="24"/>
          <w:lang w:val="en-US"/>
        </w:rPr>
        <w:t xml:space="preserve">of other key political </w:t>
      </w:r>
      <w:r w:rsidR="00C9226E" w:rsidRPr="001E3D38">
        <w:rPr>
          <w:rFonts w:ascii="Times New Roman" w:hAnsi="Times New Roman" w:cs="Times New Roman"/>
          <w:sz w:val="24"/>
          <w:szCs w:val="24"/>
          <w:lang w:val="en-US"/>
        </w:rPr>
        <w:t>concepts – nation, sovereignty and state</w:t>
      </w:r>
      <w:r w:rsidRPr="001E3D3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9226E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1E3D38">
        <w:rPr>
          <w:rFonts w:ascii="Times New Roman" w:hAnsi="Times New Roman" w:cs="Times New Roman"/>
          <w:sz w:val="24"/>
          <w:szCs w:val="24"/>
          <w:lang w:val="en-US"/>
        </w:rPr>
        <w:t xml:space="preserve"> provokes the problem of the prospects for the democracy under overlapping political communitie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s, which can be </w:t>
      </w:r>
      <w:r w:rsidR="00C9226E">
        <w:rPr>
          <w:rFonts w:ascii="Times New Roman" w:hAnsi="Times New Roman" w:cs="Times New Roman"/>
          <w:sz w:val="24"/>
          <w:szCs w:val="24"/>
          <w:lang w:val="en-US"/>
        </w:rPr>
        <w:t>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solved </w:t>
      </w:r>
      <w:r w:rsidR="00C9226E">
        <w:rPr>
          <w:rFonts w:ascii="Times New Roman" w:hAnsi="Times New Roman" w:cs="Times New Roman"/>
          <w:sz w:val="24"/>
          <w:szCs w:val="24"/>
          <w:lang w:val="en-US"/>
        </w:rPr>
        <w:t>with the help of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deliberative theory of democracy. </w:t>
      </w:r>
    </w:p>
    <w:p w:rsidR="005A65A3" w:rsidRPr="005A65A3" w:rsidRDefault="005A65A3" w:rsidP="002068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61CE" w:rsidRPr="000361CE" w:rsidRDefault="000361CE" w:rsidP="002068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0361CE" w:rsidRPr="000361CE" w:rsidSect="000D630F">
      <w:footerReference w:type="default" r:id="rId8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711" w:rsidRDefault="00286711" w:rsidP="000A6DFA">
      <w:pPr>
        <w:spacing w:after="0" w:line="240" w:lineRule="auto"/>
      </w:pPr>
      <w:r>
        <w:separator/>
      </w:r>
    </w:p>
  </w:endnote>
  <w:endnote w:type="continuationSeparator" w:id="0">
    <w:p w:rsidR="00286711" w:rsidRDefault="00286711" w:rsidP="000A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9826570"/>
      <w:docPartObj>
        <w:docPartGallery w:val="Page Numbers (Bottom of Page)"/>
        <w:docPartUnique/>
      </w:docPartObj>
    </w:sdtPr>
    <w:sdtContent>
      <w:p w:rsidR="00350D2F" w:rsidRDefault="006F2C23">
        <w:pPr>
          <w:pStyle w:val="aa"/>
          <w:jc w:val="right"/>
        </w:pPr>
        <w:r>
          <w:fldChar w:fldCharType="begin"/>
        </w:r>
        <w:r w:rsidR="00350D2F">
          <w:instrText>PAGE   \* MERGEFORMAT</w:instrText>
        </w:r>
        <w:r>
          <w:fldChar w:fldCharType="separate"/>
        </w:r>
        <w:r w:rsidR="00815A3A">
          <w:rPr>
            <w:noProof/>
          </w:rPr>
          <w:t>1</w:t>
        </w:r>
        <w:r>
          <w:fldChar w:fldCharType="end"/>
        </w:r>
      </w:p>
    </w:sdtContent>
  </w:sdt>
  <w:p w:rsidR="00350D2F" w:rsidRDefault="00350D2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711" w:rsidRDefault="00286711" w:rsidP="000A6DFA">
      <w:pPr>
        <w:spacing w:after="0" w:line="240" w:lineRule="auto"/>
      </w:pPr>
      <w:r>
        <w:separator/>
      </w:r>
    </w:p>
  </w:footnote>
  <w:footnote w:type="continuationSeparator" w:id="0">
    <w:p w:rsidR="00286711" w:rsidRDefault="00286711" w:rsidP="000A6DFA">
      <w:pPr>
        <w:spacing w:after="0" w:line="240" w:lineRule="auto"/>
      </w:pPr>
      <w:r>
        <w:continuationSeparator/>
      </w:r>
    </w:p>
  </w:footnote>
  <w:footnote w:id="1">
    <w:p w:rsidR="005A65A3" w:rsidRPr="00AD63D4" w:rsidRDefault="005A65A3" w:rsidP="005A65A3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AD63D4">
        <w:rPr>
          <w:rStyle w:val="a6"/>
          <w:rFonts w:ascii="Times New Roman" w:hAnsi="Times New Roman" w:cs="Times New Roman"/>
        </w:rPr>
        <w:footnoteRef/>
      </w:r>
      <w:r w:rsidRPr="00AD63D4">
        <w:rPr>
          <w:rFonts w:ascii="Times New Roman" w:hAnsi="Times New Roman" w:cs="Times New Roman"/>
          <w:lang w:val="en-US"/>
        </w:rPr>
        <w:t xml:space="preserve"> Hardt M., Negri A. Empire. Cambridge, Massachusetts: Harvard University Press, 2000. P. 95. </w:t>
      </w:r>
    </w:p>
  </w:footnote>
  <w:footnote w:id="2">
    <w:p w:rsidR="005A65A3" w:rsidRPr="00C9226E" w:rsidRDefault="005A65A3" w:rsidP="00C9226E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C9226E">
        <w:rPr>
          <w:rStyle w:val="a6"/>
          <w:rFonts w:ascii="Times New Roman" w:hAnsi="Times New Roman" w:cs="Times New Roman"/>
        </w:rPr>
        <w:footnoteRef/>
      </w:r>
      <w:r w:rsidRPr="00C9226E">
        <w:rPr>
          <w:rFonts w:ascii="Times New Roman" w:hAnsi="Times New Roman" w:cs="Times New Roman"/>
          <w:lang w:val="en-US"/>
        </w:rPr>
        <w:t xml:space="preserve"> Arendt H. The Human Condition. Chicago, London: University of Chicago Press, 1998. P. 198.</w:t>
      </w:r>
    </w:p>
  </w:footnote>
  <w:footnote w:id="3">
    <w:p w:rsidR="005A65A3" w:rsidRPr="00C9226E" w:rsidRDefault="005A65A3" w:rsidP="00C9226E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C9226E">
        <w:rPr>
          <w:rStyle w:val="a6"/>
          <w:rFonts w:ascii="Times New Roman" w:hAnsi="Times New Roman" w:cs="Times New Roman"/>
        </w:rPr>
        <w:footnoteRef/>
      </w:r>
      <w:r w:rsidRPr="00C9226E">
        <w:rPr>
          <w:rFonts w:ascii="Times New Roman" w:hAnsi="Times New Roman" w:cs="Times New Roman"/>
          <w:lang w:val="en-US"/>
        </w:rPr>
        <w:t xml:space="preserve"> Habermas J. The inclusion of the Other. Studies in Political Theory. Cambridge, Massachusetts: MIT Press, 1998. P. 251.</w:t>
      </w:r>
    </w:p>
  </w:footnote>
  <w:footnote w:id="4">
    <w:p w:rsidR="00C9226E" w:rsidRPr="00C9226E" w:rsidRDefault="00C9226E" w:rsidP="00C9226E">
      <w:pPr>
        <w:pStyle w:val="a4"/>
        <w:jc w:val="both"/>
        <w:rPr>
          <w:lang w:val="en-US"/>
        </w:rPr>
      </w:pPr>
      <w:r w:rsidRPr="00C9226E">
        <w:rPr>
          <w:rStyle w:val="a6"/>
          <w:rFonts w:ascii="Times New Roman" w:hAnsi="Times New Roman" w:cs="Times New Roman"/>
        </w:rPr>
        <w:footnoteRef/>
      </w:r>
      <w:r w:rsidRPr="00C9226E">
        <w:rPr>
          <w:rFonts w:ascii="Times New Roman" w:hAnsi="Times New Roman" w:cs="Times New Roman"/>
          <w:lang w:val="en-US"/>
        </w:rPr>
        <w:t xml:space="preserve"> Agamben G. </w:t>
      </w:r>
      <w:r w:rsidRPr="00C9226E">
        <w:rPr>
          <w:rFonts w:ascii="Times New Roman" w:hAnsi="Times New Roman" w:cs="Times New Roman"/>
          <w:bCs/>
          <w:lang w:val="en-US"/>
        </w:rPr>
        <w:t xml:space="preserve">Means without End: Notes on Politics. Minneapolis, London: </w:t>
      </w:r>
      <w:r w:rsidRPr="00C9226E">
        <w:rPr>
          <w:rFonts w:ascii="Times New Roman" w:hAnsi="Times New Roman" w:cs="Times New Roman"/>
          <w:lang w:val="en-US"/>
        </w:rPr>
        <w:t>University of Minnesota Press, 1996. P. 23.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B301E"/>
    <w:multiLevelType w:val="hybridMultilevel"/>
    <w:tmpl w:val="3774B7AC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>
    <w:nsid w:val="5784211A"/>
    <w:multiLevelType w:val="hybridMultilevel"/>
    <w:tmpl w:val="1FFC817E"/>
    <w:lvl w:ilvl="0" w:tplc="A81A8ED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974"/>
    <w:rsid w:val="000361CE"/>
    <w:rsid w:val="00050B87"/>
    <w:rsid w:val="000A3A52"/>
    <w:rsid w:val="000A6DFA"/>
    <w:rsid w:val="000B3DFF"/>
    <w:rsid w:val="000D630F"/>
    <w:rsid w:val="001077F0"/>
    <w:rsid w:val="0012137B"/>
    <w:rsid w:val="00154979"/>
    <w:rsid w:val="00155AB3"/>
    <w:rsid w:val="00184AED"/>
    <w:rsid w:val="001D2213"/>
    <w:rsid w:val="0020061C"/>
    <w:rsid w:val="00205078"/>
    <w:rsid w:val="002068F1"/>
    <w:rsid w:val="002658D6"/>
    <w:rsid w:val="00286711"/>
    <w:rsid w:val="00286DC4"/>
    <w:rsid w:val="002D61BC"/>
    <w:rsid w:val="002F4BFF"/>
    <w:rsid w:val="00315D91"/>
    <w:rsid w:val="00317A28"/>
    <w:rsid w:val="00350D2F"/>
    <w:rsid w:val="00354D31"/>
    <w:rsid w:val="00396246"/>
    <w:rsid w:val="003C6A11"/>
    <w:rsid w:val="003D6C03"/>
    <w:rsid w:val="00483F67"/>
    <w:rsid w:val="00485A89"/>
    <w:rsid w:val="00496839"/>
    <w:rsid w:val="004B4106"/>
    <w:rsid w:val="004E17BF"/>
    <w:rsid w:val="0050743E"/>
    <w:rsid w:val="00521DA1"/>
    <w:rsid w:val="00531953"/>
    <w:rsid w:val="005567AC"/>
    <w:rsid w:val="005643AF"/>
    <w:rsid w:val="005A2F0C"/>
    <w:rsid w:val="005A65A3"/>
    <w:rsid w:val="006525D8"/>
    <w:rsid w:val="006A1700"/>
    <w:rsid w:val="006C792C"/>
    <w:rsid w:val="006D026F"/>
    <w:rsid w:val="006E51ED"/>
    <w:rsid w:val="006F2C23"/>
    <w:rsid w:val="007126ED"/>
    <w:rsid w:val="00754C69"/>
    <w:rsid w:val="00762126"/>
    <w:rsid w:val="007B3986"/>
    <w:rsid w:val="00805434"/>
    <w:rsid w:val="00815A3A"/>
    <w:rsid w:val="00865F17"/>
    <w:rsid w:val="00871D00"/>
    <w:rsid w:val="00874E12"/>
    <w:rsid w:val="00882010"/>
    <w:rsid w:val="00896095"/>
    <w:rsid w:val="00925546"/>
    <w:rsid w:val="00985974"/>
    <w:rsid w:val="009918AF"/>
    <w:rsid w:val="009B25D3"/>
    <w:rsid w:val="009D3455"/>
    <w:rsid w:val="00A02C1B"/>
    <w:rsid w:val="00A628C2"/>
    <w:rsid w:val="00A80E6A"/>
    <w:rsid w:val="00A865F4"/>
    <w:rsid w:val="00AB060A"/>
    <w:rsid w:val="00B049EE"/>
    <w:rsid w:val="00B21106"/>
    <w:rsid w:val="00B739CE"/>
    <w:rsid w:val="00BC0601"/>
    <w:rsid w:val="00BE0135"/>
    <w:rsid w:val="00BE2DA4"/>
    <w:rsid w:val="00BE3DD2"/>
    <w:rsid w:val="00C04B0F"/>
    <w:rsid w:val="00C14149"/>
    <w:rsid w:val="00C42F25"/>
    <w:rsid w:val="00C66800"/>
    <w:rsid w:val="00C9226E"/>
    <w:rsid w:val="00CD2CDF"/>
    <w:rsid w:val="00D11086"/>
    <w:rsid w:val="00D96C3B"/>
    <w:rsid w:val="00DB43E4"/>
    <w:rsid w:val="00DC72AB"/>
    <w:rsid w:val="00DE50DF"/>
    <w:rsid w:val="00E16C13"/>
    <w:rsid w:val="00E82D06"/>
    <w:rsid w:val="00EA4790"/>
    <w:rsid w:val="00EA7813"/>
    <w:rsid w:val="00EE12AB"/>
    <w:rsid w:val="00F71D2A"/>
    <w:rsid w:val="00FB1363"/>
    <w:rsid w:val="00FC71B7"/>
    <w:rsid w:val="00FD5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2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630F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unhideWhenUsed/>
    <w:rsid w:val="000A6DF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0A6DFA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0A6DFA"/>
    <w:rPr>
      <w:vertAlign w:val="superscript"/>
    </w:rPr>
  </w:style>
  <w:style w:type="paragraph" w:styleId="a7">
    <w:name w:val="List Paragraph"/>
    <w:basedOn w:val="a"/>
    <w:uiPriority w:val="34"/>
    <w:qFormat/>
    <w:rsid w:val="0049683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50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0D2F"/>
  </w:style>
  <w:style w:type="paragraph" w:styleId="aa">
    <w:name w:val="footer"/>
    <w:basedOn w:val="a"/>
    <w:link w:val="ab"/>
    <w:uiPriority w:val="99"/>
    <w:unhideWhenUsed/>
    <w:rsid w:val="00350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0D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E4C7A-CBD6-4AC4-B1D3-9861F97D9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user</cp:lastModifiedBy>
  <cp:revision>13</cp:revision>
  <dcterms:created xsi:type="dcterms:W3CDTF">2016-02-29T01:30:00Z</dcterms:created>
  <dcterms:modified xsi:type="dcterms:W3CDTF">2016-04-22T15:37:00Z</dcterms:modified>
</cp:coreProperties>
</file>