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E2" w:rsidRDefault="005C4DE2">
      <w:pPr>
        <w:rPr>
          <w:b/>
          <w:bCs/>
        </w:rPr>
      </w:pPr>
      <w:r>
        <w:rPr>
          <w:b/>
          <w:bCs/>
        </w:rPr>
        <w:t>Даниил Аронсон</w:t>
      </w:r>
    </w:p>
    <w:p w:rsidR="005C4DE2" w:rsidRDefault="005C4DE2">
      <w:pPr>
        <w:rPr>
          <w:b/>
          <w:bCs/>
        </w:rPr>
      </w:pPr>
    </w:p>
    <w:p w:rsidR="00491645" w:rsidRDefault="005C4DE2">
      <w:pPr>
        <w:rPr>
          <w:b/>
          <w:bCs/>
        </w:rPr>
      </w:pPr>
      <w:r>
        <w:rPr>
          <w:b/>
          <w:bCs/>
        </w:rPr>
        <w:t>Выбор философии: м</w:t>
      </w:r>
      <w:r>
        <w:rPr>
          <w:rFonts w:ascii="Times New Roman;serif" w:hAnsi="Times New Roman;serif"/>
          <w:b/>
          <w:bCs/>
        </w:rPr>
        <w:t>оральная дилемма как понятие на стыке этического и политического</w:t>
      </w:r>
    </w:p>
    <w:p w:rsidR="00491645" w:rsidRDefault="00491645"/>
    <w:p w:rsidR="00491645" w:rsidRDefault="005C4DE2" w:rsidP="005C4DE2">
      <w:pPr>
        <w:ind w:firstLine="567"/>
        <w:jc w:val="both"/>
      </w:pPr>
      <w:r>
        <w:t>В современной аналитической философии моральные дилеммы, как правило, обсуждаются в связи с принципами деонтической логики и с проблемой извлечения из этических концепций руководства к действию. При этом само то, что этические концепций должны говорить, «что надо делать», а деонтическая логика — быть языком этих концепций, принимается как нечто само собой разумеющееся. Противоположный случай представляют собой появившиеся в XX веке теории политического (в первую очередь, К. Шмитта и Х. Арендт), в которых «политическое» понимается как сфера, в которой применения каких-либо «мерил», т. е. заранее готовых теорий, которые говорили бы, что именно надо делать, не просто необязательно, но даже губительно. И если аналитические философы склонны редуцировать многие политические вопросы к проблемам этики, то теоретики «политического» нередко, возможно, слишком спешат изолировать политическое от прочих сфер, в результате чего они часто рассматривают экономические, этические и прочие соображения как потенциальную угрозу политическому.</w:t>
      </w:r>
    </w:p>
    <w:p w:rsidR="00491645" w:rsidRDefault="005C4DE2" w:rsidP="005C4DE2">
      <w:pPr>
        <w:ind w:firstLine="567"/>
        <w:jc w:val="both"/>
      </w:pPr>
      <w:r>
        <w:t>В данном докладе я постараюсь рассмотреть моральные дилеммы, как такое явление, которое  в силу своей неоднозначности (дилемма предполагает одновременно наличие этической теории, предназначенной для того, чтобы предоставить руководство к действию, и невозможность непосредственно извлечь из нее такое руководство) существует как бы на стыке морали, как онa понимается в том числе в аналитической философии, и политики, как ее пониают теоретики политического. Именно это понятие обладает потенциалом к тому, чтобы построить вокруг него концепцию которая избегала бы как односторонности морального редукционизма, так тенденции изолировать политическое.</w:t>
      </w:r>
    </w:p>
    <w:p w:rsidR="00491645" w:rsidRDefault="00491645" w:rsidP="005C4DE2">
      <w:pPr>
        <w:ind w:firstLine="567"/>
        <w:jc w:val="both"/>
      </w:pPr>
    </w:p>
    <w:p w:rsidR="00491645" w:rsidRDefault="00491645" w:rsidP="005C4DE2">
      <w:pPr>
        <w:ind w:firstLine="567"/>
        <w:jc w:val="both"/>
      </w:pPr>
    </w:p>
    <w:sectPr w:rsidR="00491645" w:rsidSect="004916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2061"/>
    <w:multiLevelType w:val="multilevel"/>
    <w:tmpl w:val="3418C9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491645"/>
    <w:rsid w:val="00491645"/>
    <w:rsid w:val="005C4DE2"/>
    <w:rsid w:val="008027FD"/>
    <w:rsid w:val="00C3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4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qFormat/>
    <w:rsid w:val="00491645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TextBody"/>
    <w:qFormat/>
    <w:rsid w:val="00491645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TextBody"/>
    <w:qFormat/>
    <w:rsid w:val="00491645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customStyle="1" w:styleId="Heading">
    <w:name w:val="Heading"/>
    <w:basedOn w:val="a"/>
    <w:next w:val="TextBody"/>
    <w:qFormat/>
    <w:rsid w:val="0049164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491645"/>
    <w:pPr>
      <w:spacing w:after="140" w:line="288" w:lineRule="auto"/>
    </w:pPr>
  </w:style>
  <w:style w:type="paragraph" w:styleId="a3">
    <w:name w:val="List"/>
    <w:basedOn w:val="TextBody"/>
    <w:rsid w:val="00491645"/>
  </w:style>
  <w:style w:type="paragraph" w:customStyle="1" w:styleId="Caption">
    <w:name w:val="Caption"/>
    <w:basedOn w:val="a"/>
    <w:qFormat/>
    <w:rsid w:val="004916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91645"/>
    <w:pPr>
      <w:suppressLineNumbers/>
    </w:pPr>
  </w:style>
  <w:style w:type="paragraph" w:customStyle="1" w:styleId="Quotations">
    <w:name w:val="Quotations"/>
    <w:basedOn w:val="a"/>
    <w:qFormat/>
    <w:rsid w:val="00491645"/>
    <w:pPr>
      <w:spacing w:after="283"/>
      <w:ind w:left="567" w:right="567"/>
    </w:pPr>
  </w:style>
  <w:style w:type="paragraph" w:styleId="a4">
    <w:name w:val="Title"/>
    <w:basedOn w:val="Heading"/>
    <w:next w:val="TextBody"/>
    <w:qFormat/>
    <w:rsid w:val="00491645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qFormat/>
    <w:rsid w:val="00491645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1524</Characters>
  <Application>Microsoft Office Word</Application>
  <DocSecurity>0</DocSecurity>
  <Lines>12</Lines>
  <Paragraphs>3</Paragraphs>
  <ScaleCrop>false</ScaleCrop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2016-03-10T22:28:00Z</dcterms:created>
  <dcterms:modified xsi:type="dcterms:W3CDTF">2016-04-22T18:29:00Z</dcterms:modified>
  <dc:language>ru-RU</dc:language>
</cp:coreProperties>
</file>