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CF" w:rsidRPr="009275CF" w:rsidRDefault="009275CF" w:rsidP="0092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5CF">
        <w:rPr>
          <w:rFonts w:ascii="Times New Roman" w:hAnsi="Times New Roman" w:cs="Times New Roman"/>
          <w:b/>
          <w:sz w:val="24"/>
          <w:szCs w:val="24"/>
        </w:rPr>
        <w:t>Горбатов В.В.</w:t>
      </w:r>
    </w:p>
    <w:p w:rsidR="009275CF" w:rsidRPr="009275CF" w:rsidRDefault="009275CF" w:rsidP="0092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5CF" w:rsidRDefault="009275CF" w:rsidP="0092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CF">
        <w:rPr>
          <w:rFonts w:ascii="Times New Roman" w:hAnsi="Times New Roman" w:cs="Times New Roman"/>
          <w:b/>
          <w:sz w:val="24"/>
          <w:szCs w:val="24"/>
        </w:rPr>
        <w:t xml:space="preserve">Являются ли 2D-шутки плоскими? </w:t>
      </w:r>
    </w:p>
    <w:p w:rsidR="009275CF" w:rsidRPr="009275CF" w:rsidRDefault="009275CF" w:rsidP="0092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CF">
        <w:rPr>
          <w:rFonts w:ascii="Times New Roman" w:hAnsi="Times New Roman" w:cs="Times New Roman"/>
          <w:b/>
          <w:sz w:val="24"/>
          <w:szCs w:val="24"/>
        </w:rPr>
        <w:t>Двумерная интерпретация шутки Рассела о величине яхты</w:t>
      </w:r>
    </w:p>
    <w:p w:rsidR="009275CF" w:rsidRPr="009275CF" w:rsidRDefault="009275CF" w:rsidP="009275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5CF" w:rsidRDefault="009275CF" w:rsidP="009275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5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докладе</w:t>
      </w:r>
      <w:r w:rsidRPr="009275CF">
        <w:rPr>
          <w:rFonts w:ascii="Times New Roman" w:hAnsi="Times New Roman" w:cs="Times New Roman"/>
          <w:sz w:val="24"/>
          <w:szCs w:val="24"/>
        </w:rPr>
        <w:t xml:space="preserve"> рассматривается проблема интерпретации высказываний с компаративными предикатами в </w:t>
      </w:r>
      <w:proofErr w:type="spellStart"/>
      <w:r w:rsidRPr="009275CF">
        <w:rPr>
          <w:rFonts w:ascii="Times New Roman" w:hAnsi="Times New Roman" w:cs="Times New Roman"/>
          <w:sz w:val="24"/>
          <w:szCs w:val="24"/>
        </w:rPr>
        <w:t>интенсиональных</w:t>
      </w:r>
      <w:proofErr w:type="spellEnd"/>
      <w:r w:rsidRPr="009275CF">
        <w:rPr>
          <w:rFonts w:ascii="Times New Roman" w:hAnsi="Times New Roman" w:cs="Times New Roman"/>
          <w:sz w:val="24"/>
          <w:szCs w:val="24"/>
        </w:rPr>
        <w:t xml:space="preserve"> контекстах. </w:t>
      </w:r>
      <w:r>
        <w:rPr>
          <w:rFonts w:ascii="Times New Roman" w:hAnsi="Times New Roman" w:cs="Times New Roman"/>
          <w:sz w:val="24"/>
          <w:szCs w:val="24"/>
        </w:rPr>
        <w:t xml:space="preserve">Исходным пунктом для анализа послужили </w:t>
      </w:r>
      <w:r w:rsidRPr="009275CF">
        <w:rPr>
          <w:rFonts w:ascii="Times New Roman" w:hAnsi="Times New Roman" w:cs="Times New Roman"/>
          <w:sz w:val="24"/>
          <w:szCs w:val="24"/>
        </w:rPr>
        <w:t>«числовая», «объектная»</w:t>
      </w:r>
      <w:r w:rsidRPr="00290F70">
        <w:rPr>
          <w:rFonts w:ascii="Times New Roman" w:hAnsi="Times New Roman" w:cs="Times New Roman"/>
          <w:sz w:val="24"/>
          <w:szCs w:val="24"/>
        </w:rPr>
        <w:t xml:space="preserve"> и «менталистская» интерпретации, детально обсуждавшиеся в серии статей 2013-2015 гг. В.А. Суровцевым и Е.В. Борисовым. </w:t>
      </w:r>
      <w:r>
        <w:rPr>
          <w:rFonts w:ascii="Times New Roman" w:hAnsi="Times New Roman" w:cs="Times New Roman"/>
          <w:sz w:val="24"/>
          <w:szCs w:val="24"/>
        </w:rPr>
        <w:t>Однако в рамках настоящего выступления я сосредоточусь только на одном аспекте проблемы, а именно, на вопросе о том, какая репрезентация подобных сравнительных высказываний в терминах возможных миров является наиболее адекватной.</w:t>
      </w:r>
    </w:p>
    <w:p w:rsidR="009275CF" w:rsidRDefault="009275CF" w:rsidP="009275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объектом анализа в этой области выступают предложения вида «Х полагал, что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больше, чем он есть». Классический шуточный сюжет, описанный Расселом в статье «Об обозначении», стал примером удачного применения в аналитической философии языка понятия «области действия» а также связанного с ним различения «первичного» и «вторичного» вхождения логических операторов. Однако его собственная экспликация оставляет без должного внимания ряд важных моментов – в частности, она не очень точно передает содержание пропозициональных установок познающего субъекта и 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сущностей, с которыми он имеет дело. </w:t>
      </w:r>
    </w:p>
    <w:p w:rsidR="009275CF" w:rsidRDefault="009275CF" w:rsidP="009275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я предлагаю переместить фокус с проблемы компаративных предикатов как таковых на проблему их использования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контекстах. В терминах семантики возможных миров это означает переключение с рассмотрения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внутримировой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предикации на рассмотрение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межмировой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возникает при использовании реляционных предикатов,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местах которых стоят термы, реферирующие к предметным областям разных возможных миров – например, «Шерлок Холмс умнее любого реально существующего сыщика». Наиболее адекватным средством для этого мне видится логика с индикаторами изъявительного и сослагательного наклонения, а также соответствующая двумерная семантика.</w:t>
      </w:r>
    </w:p>
    <w:p w:rsidR="009275CF" w:rsidRDefault="009275CF" w:rsidP="009275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я напомню суть исходного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примера и покажу,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хуже подходит для описания семантики компаративных предикатов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контекстах,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крипкеанский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крипкеанская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семантика возможных миров, в свою очередь, хуже подходит для этих целей, чем двумерная семантика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Вемейера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Заключительная часть доклада будет посвящена демонстрации того, что двумерная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эпистемическая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семантика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адекватна сути рассматриваемых примеров.</w:t>
      </w:r>
    </w:p>
    <w:p w:rsidR="009275CF" w:rsidRDefault="009275CF">
      <w:pPr>
        <w:tabs>
          <w:tab w:val="left" w:pos="6270"/>
        </w:tabs>
        <w:ind w:firstLine="567"/>
      </w:pPr>
      <w:r>
        <w:tab/>
      </w:r>
    </w:p>
    <w:sectPr w:rsidR="009275CF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CF"/>
    <w:rsid w:val="00036AD4"/>
    <w:rsid w:val="00081C4D"/>
    <w:rsid w:val="00127EC4"/>
    <w:rsid w:val="001407CE"/>
    <w:rsid w:val="00256C6B"/>
    <w:rsid w:val="00370A39"/>
    <w:rsid w:val="006412CE"/>
    <w:rsid w:val="00836619"/>
    <w:rsid w:val="009275CF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spacing w:after="240" w:line="36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spacing w:after="240" w:line="360" w:lineRule="auto"/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2016-04-19T07:44:00Z</dcterms:created>
  <dcterms:modified xsi:type="dcterms:W3CDTF">2016-04-19T07:51:00Z</dcterms:modified>
</cp:coreProperties>
</file>